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genitori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Comunicazione n.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Incontri rivolti ai genitori con esperti - Progetto regionale “Arte. Di ogni genere”.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Nell’ambito del progetto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bella addormentata nel bosco e le sue sorelle: la crossmedialità al servizio dell’intelligenza emotiva per la parità di genere e il superamento dei conflitti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sono stati previsti due incontri con le esperte che stanno conducendo i laboratori con gli alunni e le alunne della scuola.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Mercoledì 3 aprile, alle ore 16,00,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nell’aula magna della scuola, la Dott.ssa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Francesca Mignemi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esperta di letteratura per ragazzi e di crossmedialità, condurrà un incontro con i genitori sul tema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“Cosa leggono e cosa guardano i nostri figli?”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Lunedì 22 aprile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 ore 16,00,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nell’aula magna della scuola, la Dott.ssa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Sonia Vazzano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Trainer e Assessor di Intelligenza emotiva, condurrà un incontro con i genitori sul tema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“Educare con l’intelligenza emotiva”.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Catania 28/03/2024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La Dirigente Reggente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Prof.ssa Brigida Morsellino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